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075" w:rsidRPr="002F3075" w:rsidRDefault="002F3075" w:rsidP="002F307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3075">
        <w:rPr>
          <w:rFonts w:ascii="Times New Roman" w:hAnsi="Times New Roman" w:cs="Times New Roman"/>
          <w:b/>
          <w:sz w:val="36"/>
          <w:szCs w:val="36"/>
        </w:rPr>
        <w:t>STAŢIUNEA DE CERCETARE ȘTIINȚIFICĂ ȘI PRACTICĂ STUDENȚEASCĂ</w:t>
      </w:r>
    </w:p>
    <w:p w:rsidR="002F3075" w:rsidRPr="002F3075" w:rsidRDefault="002F3075" w:rsidP="002F307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3075">
        <w:rPr>
          <w:rFonts w:ascii="Times New Roman" w:hAnsi="Times New Roman" w:cs="Times New Roman"/>
          <w:b/>
          <w:sz w:val="36"/>
          <w:szCs w:val="36"/>
        </w:rPr>
        <w:t>”VASILE BĂCĂUANU” ȘTEFĂNEȘTI</w:t>
      </w:r>
    </w:p>
    <w:p w:rsidR="002F3075" w:rsidRPr="002F3075" w:rsidRDefault="002F3075" w:rsidP="002F3075">
      <w:pPr>
        <w:rPr>
          <w:rFonts w:ascii="Times New Roman" w:hAnsi="Times New Roman" w:cs="Times New Roman"/>
          <w:sz w:val="24"/>
          <w:szCs w:val="24"/>
        </w:rPr>
      </w:pPr>
    </w:p>
    <w:p w:rsidR="002F3075" w:rsidRPr="002F3075" w:rsidRDefault="002F3075" w:rsidP="002F30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075">
        <w:rPr>
          <w:rFonts w:ascii="Times New Roman" w:hAnsi="Times New Roman" w:cs="Times New Roman"/>
          <w:b/>
          <w:sz w:val="28"/>
          <w:szCs w:val="28"/>
        </w:rPr>
        <w:t>RAPORTUL SINTEZĂ_STAȚIUNEA DE CERCETARE STIINTIFICA SI PRACTICA STUDENTEASCA VASILE BACAUANU STEFANESTI PENTRU PERIOADA 2020-2024</w:t>
      </w:r>
    </w:p>
    <w:p w:rsidR="002F3075" w:rsidRDefault="002F3075" w:rsidP="002F3075">
      <w:pPr>
        <w:rPr>
          <w:rFonts w:ascii="Times New Roman" w:hAnsi="Times New Roman" w:cs="Times New Roman"/>
          <w:sz w:val="24"/>
          <w:szCs w:val="24"/>
        </w:rPr>
      </w:pPr>
    </w:p>
    <w:p w:rsidR="002F3075" w:rsidRPr="002F3075" w:rsidRDefault="002F3075" w:rsidP="002F307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În anul </w:t>
      </w:r>
      <w:r>
        <w:rPr>
          <w:rFonts w:ascii="Times New Roman" w:hAnsi="Times New Roman" w:cs="Times New Roman"/>
          <w:sz w:val="24"/>
          <w:szCs w:val="24"/>
        </w:rPr>
        <w:t xml:space="preserve">perioada </w:t>
      </w:r>
      <w:r w:rsidRPr="002F3075">
        <w:rPr>
          <w:rFonts w:ascii="Times New Roman" w:hAnsi="Times New Roman" w:cs="Times New Roman"/>
          <w:sz w:val="24"/>
          <w:szCs w:val="24"/>
        </w:rPr>
        <w:t>2020</w:t>
      </w:r>
      <w:r>
        <w:rPr>
          <w:rFonts w:ascii="Times New Roman" w:hAnsi="Times New Roman" w:cs="Times New Roman"/>
          <w:sz w:val="24"/>
          <w:szCs w:val="24"/>
        </w:rPr>
        <w:t>-2024</w:t>
      </w:r>
      <w:r w:rsidRPr="002F3075">
        <w:rPr>
          <w:rFonts w:ascii="Times New Roman" w:hAnsi="Times New Roman" w:cs="Times New Roman"/>
          <w:sz w:val="24"/>
          <w:szCs w:val="24"/>
        </w:rPr>
        <w:t xml:space="preserve">, în cadrul Staţiunii de Cercetare Științifică și Practică Studențească VASILE BĂCĂUANU Ștefănești s-au desfășurat </w:t>
      </w:r>
      <w:r>
        <w:rPr>
          <w:rFonts w:ascii="Times New Roman" w:hAnsi="Times New Roman" w:cs="Times New Roman"/>
          <w:sz w:val="24"/>
          <w:szCs w:val="24"/>
        </w:rPr>
        <w:t>preponderent</w:t>
      </w:r>
      <w:r w:rsidRPr="002F3075">
        <w:rPr>
          <w:rFonts w:ascii="Times New Roman" w:hAnsi="Times New Roman" w:cs="Times New Roman"/>
          <w:sz w:val="24"/>
          <w:szCs w:val="24"/>
        </w:rPr>
        <w:t xml:space="preserve"> activități administrative.</w:t>
      </w:r>
    </w:p>
    <w:p w:rsidR="002F3075" w:rsidRPr="002F3075" w:rsidRDefault="002F3075" w:rsidP="00046AC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Aceste activități </w:t>
      </w:r>
      <w:r w:rsidR="00046ACF">
        <w:rPr>
          <w:rFonts w:ascii="Times New Roman" w:hAnsi="Times New Roman" w:cs="Times New Roman"/>
          <w:sz w:val="24"/>
          <w:szCs w:val="24"/>
        </w:rPr>
        <w:t>au fost implementate</w:t>
      </w:r>
      <w:r w:rsidRPr="002F3075">
        <w:rPr>
          <w:rFonts w:ascii="Times New Roman" w:hAnsi="Times New Roman" w:cs="Times New Roman"/>
          <w:sz w:val="24"/>
          <w:szCs w:val="24"/>
        </w:rPr>
        <w:t xml:space="preserve"> pentru desfășurarea în bune condiții a viitoarelor activități de cercetare și educare, ce vor avea loc în cadrul stațiunii. Pentru o prezentare coerentă, acestea au fost împărțite în trei categorii, după cum urmează: 3.a.) Evaluări; 3.b.) Acțiuni de igienizare și reabilitare și 3.c.) Pază, implementare, reglementări şi măsuri specifice de protecţie.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Raportul este însoțit și de imagini preluate în timpul lucrărilor desfășurate în cadrul stațiunii pe parcursul </w:t>
      </w:r>
      <w:r w:rsidR="00463CEA">
        <w:rPr>
          <w:rFonts w:ascii="Times New Roman" w:hAnsi="Times New Roman" w:cs="Times New Roman"/>
          <w:sz w:val="24"/>
          <w:szCs w:val="24"/>
        </w:rPr>
        <w:t>perioadei</w:t>
      </w:r>
      <w:r w:rsidRPr="002F3075">
        <w:rPr>
          <w:rFonts w:ascii="Times New Roman" w:hAnsi="Times New Roman" w:cs="Times New Roman"/>
          <w:sz w:val="24"/>
          <w:szCs w:val="24"/>
        </w:rPr>
        <w:t xml:space="preserve"> 2020</w:t>
      </w:r>
      <w:r w:rsidR="00463CEA">
        <w:rPr>
          <w:rFonts w:ascii="Times New Roman" w:hAnsi="Times New Roman" w:cs="Times New Roman"/>
          <w:sz w:val="24"/>
          <w:szCs w:val="24"/>
        </w:rPr>
        <w:t>-2024</w:t>
      </w:r>
      <w:r w:rsidRPr="002F3075">
        <w:rPr>
          <w:rFonts w:ascii="Times New Roman" w:hAnsi="Times New Roman" w:cs="Times New Roman"/>
          <w:sz w:val="24"/>
          <w:szCs w:val="24"/>
        </w:rPr>
        <w:t>.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3.a.) Evaluări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Au fost evaluate atât spațiile verzi cât și anexele din perimetrul stațiunii și s-a luat decizia de a le reface în acord cu specificul regiunii în care se află stațiunea.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3.b.) Acțiuni de igienizare și reabilitare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Stațiunea de pra</w:t>
      </w:r>
      <w:r w:rsidR="005A2196">
        <w:rPr>
          <w:rFonts w:ascii="Times New Roman" w:hAnsi="Times New Roman" w:cs="Times New Roman"/>
          <w:sz w:val="24"/>
          <w:szCs w:val="24"/>
        </w:rPr>
        <w:t xml:space="preserve">ctică universitară ”Vasile </w:t>
      </w:r>
      <w:proofErr w:type="spellStart"/>
      <w:r w:rsidR="005A2196">
        <w:rPr>
          <w:rFonts w:ascii="Times New Roman" w:hAnsi="Times New Roman" w:cs="Times New Roman"/>
          <w:sz w:val="24"/>
          <w:szCs w:val="24"/>
        </w:rPr>
        <w:t>Băcău</w:t>
      </w:r>
      <w:r w:rsidRPr="002F3075">
        <w:rPr>
          <w:rFonts w:ascii="Times New Roman" w:hAnsi="Times New Roman" w:cs="Times New Roman"/>
          <w:sz w:val="24"/>
          <w:szCs w:val="24"/>
        </w:rPr>
        <w:t>anu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>” Ștefănești se întinde pe o suprafață de 2.686 metri pătrați în intravilanul orașului Ștefănești, județul Botoșani. Datorită amplasamentului geografic, terenul aferent stațiunii se pretează culturii  de viță de vie și a pomilor fructiferi.</w:t>
      </w:r>
    </w:p>
    <w:p w:rsid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ab/>
        <w:t>În luna martie a anului 2020 s-au achiziționat și plantat 410 fire material săditor (pomi fructiferi) aparținând la 6 specii distincte, unele dintre ele fiind diferențiate pe soiuri (Alun “Lambert Roșu”: 207 buc.; Cireș “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Bomabe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 de Cotnari”: 32 buc.; Cais “Mamaia“: 32 buc.; Măr “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Golden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>”: 32 buc.; Măr “Ionathan”: 35 buc.; Măr “Florina”: 18 buc.; Păr “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Wiliams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 Roșu”: 18 buc.; Păr “Napoca”: </w:t>
      </w:r>
      <w:r w:rsidR="00463CEA">
        <w:rPr>
          <w:rFonts w:ascii="Times New Roman" w:hAnsi="Times New Roman" w:cs="Times New Roman"/>
          <w:sz w:val="24"/>
          <w:szCs w:val="24"/>
        </w:rPr>
        <w:t xml:space="preserve">18 buc.; Prun </w:t>
      </w:r>
      <w:proofErr w:type="spellStart"/>
      <w:r w:rsidR="00463CEA">
        <w:rPr>
          <w:rFonts w:ascii="Times New Roman" w:hAnsi="Times New Roman" w:cs="Times New Roman"/>
          <w:sz w:val="24"/>
          <w:szCs w:val="24"/>
        </w:rPr>
        <w:t>Renclod</w:t>
      </w:r>
      <w:proofErr w:type="spellEnd"/>
      <w:r w:rsidR="00463CEA">
        <w:rPr>
          <w:rFonts w:ascii="Times New Roman" w:hAnsi="Times New Roman" w:cs="Times New Roman"/>
          <w:sz w:val="24"/>
          <w:szCs w:val="24"/>
        </w:rPr>
        <w:t>: 18 buc.).</w:t>
      </w:r>
    </w:p>
    <w:p w:rsidR="00463CEA" w:rsidRDefault="00463CEA" w:rsidP="00463C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În anul 2021 a</w:t>
      </w:r>
      <w:r w:rsidRPr="00463CEA">
        <w:rPr>
          <w:rFonts w:ascii="Times New Roman" w:hAnsi="Times New Roman" w:cs="Times New Roman"/>
          <w:sz w:val="24"/>
          <w:szCs w:val="24"/>
        </w:rPr>
        <w:t xml:space="preserve">u fost confecționați </w:t>
      </w:r>
      <w:r w:rsidRPr="002F3075">
        <w:rPr>
          <w:rFonts w:ascii="Times New Roman" w:hAnsi="Times New Roman" w:cs="Times New Roman"/>
          <w:sz w:val="24"/>
          <w:szCs w:val="24"/>
        </w:rPr>
        <w:t xml:space="preserve">în Atelierul de 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tâmplarie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 al Universității</w:t>
      </w:r>
      <w:r>
        <w:rPr>
          <w:rFonts w:ascii="Times New Roman" w:hAnsi="Times New Roman" w:cs="Times New Roman"/>
          <w:sz w:val="24"/>
          <w:szCs w:val="24"/>
        </w:rPr>
        <w:t xml:space="preserve"> ”Alexandru Ioan Cuza” din Iași </w:t>
      </w:r>
      <w:r w:rsidRPr="00463CEA">
        <w:rPr>
          <w:rFonts w:ascii="Times New Roman" w:hAnsi="Times New Roman" w:cs="Times New Roman"/>
          <w:sz w:val="24"/>
          <w:szCs w:val="24"/>
        </w:rPr>
        <w:t xml:space="preserve">și montați 5200 tutori meniți să susțină vița de </w:t>
      </w:r>
      <w:r>
        <w:rPr>
          <w:rFonts w:ascii="Times New Roman" w:hAnsi="Times New Roman" w:cs="Times New Roman"/>
          <w:sz w:val="24"/>
          <w:szCs w:val="24"/>
        </w:rPr>
        <w:t xml:space="preserve">vie în primii ani de vegetație. </w:t>
      </w:r>
    </w:p>
    <w:p w:rsidR="00463CEA" w:rsidRPr="002F3075" w:rsidRDefault="00463CEA" w:rsidP="00463C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EA">
        <w:rPr>
          <w:rFonts w:ascii="Times New Roman" w:hAnsi="Times New Roman" w:cs="Times New Roman"/>
          <w:sz w:val="24"/>
          <w:szCs w:val="24"/>
        </w:rPr>
        <w:t xml:space="preserve">În scopul extinderii plantației pomicole și a înlocuirii indivizilor uscați </w:t>
      </w:r>
      <w:r>
        <w:rPr>
          <w:rFonts w:ascii="Times New Roman" w:hAnsi="Times New Roman" w:cs="Times New Roman"/>
          <w:sz w:val="24"/>
          <w:szCs w:val="24"/>
        </w:rPr>
        <w:t xml:space="preserve">în perioada 2021-2024 </w:t>
      </w:r>
      <w:r w:rsidRPr="00463CEA">
        <w:rPr>
          <w:rFonts w:ascii="Times New Roman" w:hAnsi="Times New Roman" w:cs="Times New Roman"/>
          <w:sz w:val="24"/>
          <w:szCs w:val="24"/>
        </w:rPr>
        <w:t xml:space="preserve">au </w:t>
      </w:r>
      <w:r>
        <w:rPr>
          <w:rFonts w:ascii="Times New Roman" w:hAnsi="Times New Roman" w:cs="Times New Roman"/>
          <w:sz w:val="24"/>
          <w:szCs w:val="24"/>
        </w:rPr>
        <w:t xml:space="preserve">mai </w:t>
      </w:r>
      <w:r w:rsidRPr="00463CEA">
        <w:rPr>
          <w:rFonts w:ascii="Times New Roman" w:hAnsi="Times New Roman" w:cs="Times New Roman"/>
          <w:sz w:val="24"/>
          <w:szCs w:val="24"/>
        </w:rPr>
        <w:t>fost achiziționați</w:t>
      </w:r>
      <w:r>
        <w:rPr>
          <w:rFonts w:ascii="Times New Roman" w:hAnsi="Times New Roman" w:cs="Times New Roman"/>
          <w:sz w:val="24"/>
          <w:szCs w:val="24"/>
        </w:rPr>
        <w:t xml:space="preserve"> pomi după cum urmează: în 2021,</w:t>
      </w:r>
      <w:r w:rsidRPr="00463CEA">
        <w:rPr>
          <w:rFonts w:ascii="Times New Roman" w:hAnsi="Times New Roman" w:cs="Times New Roman"/>
          <w:sz w:val="24"/>
          <w:szCs w:val="24"/>
        </w:rPr>
        <w:t xml:space="preserve"> 106 pomi fructiferi aparținând la 6 soiuri distincte:Alun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Tonda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 xml:space="preserve"> Gentile Romana” (70 buc.), Cireș “Timpuriu de Bistrița” (8 buc.), Cais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Sulmona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“ (3 buc.), Măr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Golden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” (10 buc.), Măr “Ionathan” (35 buc.), Păr “Napoca” (14 bu</w:t>
      </w:r>
      <w:r>
        <w:rPr>
          <w:rFonts w:ascii="Times New Roman" w:hAnsi="Times New Roman" w:cs="Times New Roman"/>
          <w:sz w:val="24"/>
          <w:szCs w:val="24"/>
        </w:rPr>
        <w:t xml:space="preserve">c.) și Prun ”Stanley” (1 buc.); în 2022, </w:t>
      </w:r>
      <w:r w:rsidRPr="00463CEA">
        <w:rPr>
          <w:rFonts w:ascii="Times New Roman" w:hAnsi="Times New Roman" w:cs="Times New Roman"/>
          <w:sz w:val="24"/>
          <w:szCs w:val="24"/>
        </w:rPr>
        <w:t>67 pomi fructiferi aparținând la 6 soiuri distincte:Alun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Tonda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 xml:space="preserve"> Gentile Romana” (33 buc.), Cireș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Gisella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” (10 buc.), Cais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Sulmona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“ (4 buc.), Măr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Golden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” (2 buc.), Măr Păr “Napoca” (14 buc.) și Prun ”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Renglot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” (4 buc.)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80F">
        <w:rPr>
          <w:rFonts w:ascii="Times New Roman" w:hAnsi="Times New Roman" w:cs="Times New Roman"/>
          <w:sz w:val="24"/>
          <w:szCs w:val="24"/>
        </w:rPr>
        <w:t>iar</w:t>
      </w:r>
      <w:r>
        <w:rPr>
          <w:rFonts w:ascii="Times New Roman" w:hAnsi="Times New Roman" w:cs="Times New Roman"/>
          <w:sz w:val="24"/>
          <w:szCs w:val="24"/>
        </w:rPr>
        <w:t xml:space="preserve"> în 2023, </w:t>
      </w:r>
      <w:r w:rsidRPr="00463CEA">
        <w:rPr>
          <w:rFonts w:ascii="Times New Roman" w:hAnsi="Times New Roman" w:cs="Times New Roman"/>
          <w:sz w:val="24"/>
          <w:szCs w:val="24"/>
        </w:rPr>
        <w:t>31 pomi fructiferi aparținând la 5 soiuri distincte: Cireș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Gisella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” (9 buc.), Cais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Sulmona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“ (6 buc.), Măr “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Golden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” (6 buc.), Păr “Napoca” (8 buc.) și Prun ”</w:t>
      </w:r>
      <w:proofErr w:type="spellStart"/>
      <w:r w:rsidRPr="00463CEA">
        <w:rPr>
          <w:rFonts w:ascii="Times New Roman" w:hAnsi="Times New Roman" w:cs="Times New Roman"/>
          <w:sz w:val="24"/>
          <w:szCs w:val="24"/>
        </w:rPr>
        <w:t>Renglot</w:t>
      </w:r>
      <w:proofErr w:type="spellEnd"/>
      <w:r w:rsidRPr="00463CEA">
        <w:rPr>
          <w:rFonts w:ascii="Times New Roman" w:hAnsi="Times New Roman" w:cs="Times New Roman"/>
          <w:sz w:val="24"/>
          <w:szCs w:val="24"/>
        </w:rPr>
        <w:t>” (2 buc.)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ab/>
        <w:t>Rolul înființării cu</w:t>
      </w:r>
      <w:r w:rsidR="00F76C0C">
        <w:rPr>
          <w:rFonts w:ascii="Times New Roman" w:hAnsi="Times New Roman" w:cs="Times New Roman"/>
          <w:sz w:val="24"/>
          <w:szCs w:val="24"/>
        </w:rPr>
        <w:t>l</w:t>
      </w:r>
      <w:r w:rsidRPr="002F3075">
        <w:rPr>
          <w:rFonts w:ascii="Times New Roman" w:hAnsi="Times New Roman" w:cs="Times New Roman"/>
          <w:sz w:val="24"/>
          <w:szCs w:val="24"/>
        </w:rPr>
        <w:t>turii pomicole este unul multiplu: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-</w:t>
      </w:r>
      <w:r w:rsidRPr="002F3075">
        <w:rPr>
          <w:rFonts w:ascii="Times New Roman" w:hAnsi="Times New Roman" w:cs="Times New Roman"/>
          <w:sz w:val="24"/>
          <w:szCs w:val="24"/>
        </w:rPr>
        <w:tab/>
        <w:t>având în vedere înființarea culturii în zonele limitrofe stațiunii, aceasta va avea în primul rând un rol delimitativ al proprietății;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-</w:t>
      </w:r>
      <w:r w:rsidRPr="002F3075">
        <w:rPr>
          <w:rFonts w:ascii="Times New Roman" w:hAnsi="Times New Roman" w:cs="Times New Roman"/>
          <w:sz w:val="24"/>
          <w:szCs w:val="24"/>
        </w:rPr>
        <w:tab/>
        <w:t>va asigura stabilizarea solului și va asigura protecția acestuia împotriva eroziunii;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-</w:t>
      </w:r>
      <w:r w:rsidRPr="002F3075">
        <w:rPr>
          <w:rFonts w:ascii="Times New Roman" w:hAnsi="Times New Roman" w:cs="Times New Roman"/>
          <w:sz w:val="24"/>
          <w:szCs w:val="24"/>
        </w:rPr>
        <w:tab/>
        <w:t>va servi ca sursă de material biologic pentru studenți;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-</w:t>
      </w:r>
      <w:r w:rsidRPr="002F3075">
        <w:rPr>
          <w:rFonts w:ascii="Times New Roman" w:hAnsi="Times New Roman" w:cs="Times New Roman"/>
          <w:sz w:val="24"/>
          <w:szCs w:val="24"/>
        </w:rPr>
        <w:tab/>
        <w:t>se vor testa tehnici de combatere integrată a dăunătorilor vegetali;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-</w:t>
      </w:r>
      <w:r w:rsidRPr="002F3075">
        <w:rPr>
          <w:rFonts w:ascii="Times New Roman" w:hAnsi="Times New Roman" w:cs="Times New Roman"/>
          <w:sz w:val="24"/>
          <w:szCs w:val="24"/>
        </w:rPr>
        <w:tab/>
        <w:t xml:space="preserve">se vor efectua studii 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fitocenologice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 zonale;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-</w:t>
      </w:r>
      <w:r w:rsidRPr="002F3075">
        <w:rPr>
          <w:rFonts w:ascii="Times New Roman" w:hAnsi="Times New Roman" w:cs="Times New Roman"/>
          <w:sz w:val="24"/>
          <w:szCs w:val="24"/>
        </w:rPr>
        <w:tab/>
        <w:t xml:space="preserve">în urma aplicării de tratamente împotriva dăunătorilor vegetali, materialul biologic va fi analizat din punct de vedere toxicologic; 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-</w:t>
      </w:r>
      <w:r w:rsidRPr="002F3075">
        <w:rPr>
          <w:rFonts w:ascii="Times New Roman" w:hAnsi="Times New Roman" w:cs="Times New Roman"/>
          <w:sz w:val="24"/>
          <w:szCs w:val="24"/>
        </w:rPr>
        <w:tab/>
        <w:t>se vor aplica tehnici de ameliorarea la unele specii de pomi fructiferi.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            Plantația a fost exceptată de la obținerea autorizației de plantare conform legii 384/2003, art. 13, fiind vorba de parcele experimentale. Suprafața plantată este  mai mică de 0,5 ha, motiv pentru care nu a necesitat 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autorizatia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 de plantare conform legii 384/2003, art. 9. Plantarea s-a efectuat la o distanță de 3 m de gard. Zona nu este consacrată din punct de vedere a plantațiilor pomicole, nefiind necesară autorizare conform legii 384/2003, art. 9.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3075" w:rsidRPr="002F3075" w:rsidRDefault="002F3075" w:rsidP="005A21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În scop decorativ, </w:t>
      </w:r>
      <w:r w:rsidR="005A2196">
        <w:rPr>
          <w:rFonts w:ascii="Times New Roman" w:hAnsi="Times New Roman" w:cs="Times New Roman"/>
          <w:sz w:val="24"/>
          <w:szCs w:val="24"/>
        </w:rPr>
        <w:t xml:space="preserve">în 2020 </w:t>
      </w:r>
      <w:r w:rsidRPr="002F3075">
        <w:rPr>
          <w:rFonts w:ascii="Times New Roman" w:hAnsi="Times New Roman" w:cs="Times New Roman"/>
          <w:sz w:val="24"/>
          <w:szCs w:val="24"/>
        </w:rPr>
        <w:t>în cadrul stațiunii au fost plantați 36 arbori ornamentali (</w:t>
      </w:r>
      <w:proofErr w:type="spellStart"/>
      <w:r w:rsidRPr="005A2196">
        <w:rPr>
          <w:rFonts w:ascii="Times New Roman" w:hAnsi="Times New Roman" w:cs="Times New Roman"/>
          <w:i/>
          <w:sz w:val="24"/>
          <w:szCs w:val="24"/>
        </w:rPr>
        <w:t>Thuja</w:t>
      </w:r>
      <w:proofErr w:type="spellEnd"/>
      <w:r w:rsidRPr="005A219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A2196">
        <w:rPr>
          <w:rFonts w:ascii="Times New Roman" w:hAnsi="Times New Roman" w:cs="Times New Roman"/>
          <w:i/>
          <w:sz w:val="24"/>
          <w:szCs w:val="24"/>
        </w:rPr>
        <w:t>columnara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A2196">
        <w:rPr>
          <w:rFonts w:ascii="Times New Roman" w:hAnsi="Times New Roman" w:cs="Times New Roman"/>
          <w:i/>
          <w:sz w:val="24"/>
          <w:szCs w:val="24"/>
        </w:rPr>
        <w:t>Thuja</w:t>
      </w:r>
      <w:proofErr w:type="spellEnd"/>
      <w:r w:rsidRPr="005A219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A2196">
        <w:rPr>
          <w:rFonts w:ascii="Times New Roman" w:hAnsi="Times New Roman" w:cs="Times New Roman"/>
          <w:i/>
          <w:sz w:val="24"/>
          <w:szCs w:val="24"/>
        </w:rPr>
        <w:t>occ</w:t>
      </w:r>
      <w:proofErr w:type="spellEnd"/>
      <w:r w:rsidRPr="005A219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5A2196">
        <w:rPr>
          <w:rFonts w:ascii="Times New Roman" w:hAnsi="Times New Roman" w:cs="Times New Roman"/>
          <w:i/>
          <w:sz w:val="24"/>
          <w:szCs w:val="24"/>
        </w:rPr>
        <w:t>fastigiata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>)).</w:t>
      </w:r>
    </w:p>
    <w:p w:rsidR="002F3075" w:rsidRPr="002F3075" w:rsidRDefault="002F3075" w:rsidP="005A21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lastRenderedPageBreak/>
        <w:t>În luna februarie 2020 au fost executate lucrări premergătoare înființării unei culturi viticole (îndepărtarea materialului lemnos (aproximativ 70 de cioate), nivelarea și scarificarea terenului). Au fost toaletați pomii ce împrejmuiesc stațiunea.</w:t>
      </w:r>
    </w:p>
    <w:p w:rsidR="002F3075" w:rsidRPr="002F3075" w:rsidRDefault="002F3075" w:rsidP="005A21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Tot în luna februarie 2020 a fost amenajat un bazin, alimentat cu apă din pârâul ce 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strabate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 stațiunea, cu dimensiunile de 15 m lungime, 5 m lățime și 1 m adâncime, bazin care în luna martie a fost populat cu 4 kg crap puiet (50 </w:t>
      </w:r>
      <w:r w:rsidR="001F1903">
        <w:rPr>
          <w:rFonts w:ascii="Times New Roman" w:hAnsi="Times New Roman" w:cs="Times New Roman"/>
          <w:sz w:val="24"/>
          <w:szCs w:val="24"/>
        </w:rPr>
        <w:t>indivizi</w:t>
      </w:r>
      <w:r w:rsidRPr="002F3075">
        <w:rPr>
          <w:rFonts w:ascii="Times New Roman" w:hAnsi="Times New Roman" w:cs="Times New Roman"/>
          <w:sz w:val="24"/>
          <w:szCs w:val="24"/>
        </w:rPr>
        <w:t xml:space="preserve">), provenind de la Stațiunea de Cercetări în Acvacultură și Ecologie Acvatică 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Ezăreni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>.</w:t>
      </w:r>
    </w:p>
    <w:p w:rsidR="002F3075" w:rsidRPr="002F3075" w:rsidRDefault="002F3075" w:rsidP="005A21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În luna aprilie 2020 a fost amenajat un al doilea bazin având dimensiunile de 20 metri lungime, 10 metri lățime si 1,5 m adâncime, totodată fiind evacuate a pietrele, dalele de beton și grămezile de pământ de pe teritoriul stațiunii.</w:t>
      </w:r>
    </w:p>
    <w:p w:rsidR="002F3075" w:rsidRPr="002F3075" w:rsidRDefault="002F3075" w:rsidP="005A21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În perioada aprilie – mai 2020 au fost recondiționate porțile de acces la Stațiunea de cercetare științifică și practica studențească VASILE BACĂUANU 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Ștefanesti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 (poarta mare + poarta mică), montându-se 2 bannere din PVC flexibil, imprimat color, fata/verso, încadrate în suporturi metalice.</w:t>
      </w:r>
    </w:p>
    <w:p w:rsidR="002F3075" w:rsidRDefault="002F3075" w:rsidP="005A21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În perioada noiembrie – decembrie 2020 au fost achiziționați și plantați 5130 butași viță de vie (soiul Chardonnay: 2300 buc., soiul Pinot 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Noir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: 1500 buc., soiul Merlot: 8300 buc., soiul Victoria: 200 buc., soiul Moldova: 150 buc. și soiul Hamburg: 150 buc.). Terenul a fost 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pregatit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 xml:space="preserve"> în prealabil prin lucrări agricole premergătoare înființării de culturi viticole.</w:t>
      </w:r>
      <w:r w:rsidR="001F1903" w:rsidRPr="001F1903">
        <w:rPr>
          <w:rFonts w:ascii="Times New Roman" w:hAnsi="Times New Roman" w:cs="Times New Roman"/>
          <w:sz w:val="24"/>
          <w:szCs w:val="24"/>
        </w:rPr>
        <w:t xml:space="preserve">              În scopul extinderii plantației viticole și a înlocuirii indivizilor uscați</w:t>
      </w:r>
      <w:r w:rsidR="001F1903">
        <w:rPr>
          <w:rFonts w:ascii="Times New Roman" w:hAnsi="Times New Roman" w:cs="Times New Roman"/>
          <w:sz w:val="24"/>
          <w:szCs w:val="24"/>
        </w:rPr>
        <w:t>,</w:t>
      </w:r>
      <w:r w:rsidR="001F1903" w:rsidRPr="001F1903">
        <w:rPr>
          <w:rFonts w:ascii="Times New Roman" w:hAnsi="Times New Roman" w:cs="Times New Roman"/>
          <w:sz w:val="24"/>
          <w:szCs w:val="24"/>
        </w:rPr>
        <w:t xml:space="preserve"> </w:t>
      </w:r>
      <w:r w:rsidR="001F1903">
        <w:rPr>
          <w:rFonts w:ascii="Times New Roman" w:hAnsi="Times New Roman" w:cs="Times New Roman"/>
          <w:sz w:val="24"/>
          <w:szCs w:val="24"/>
        </w:rPr>
        <w:t xml:space="preserve">în perioada 2021-2024 </w:t>
      </w:r>
      <w:r w:rsidR="001F1903" w:rsidRPr="00463CEA">
        <w:rPr>
          <w:rFonts w:ascii="Times New Roman" w:hAnsi="Times New Roman" w:cs="Times New Roman"/>
          <w:sz w:val="24"/>
          <w:szCs w:val="24"/>
        </w:rPr>
        <w:t xml:space="preserve">au </w:t>
      </w:r>
      <w:r w:rsidR="001F1903">
        <w:rPr>
          <w:rFonts w:ascii="Times New Roman" w:hAnsi="Times New Roman" w:cs="Times New Roman"/>
          <w:sz w:val="24"/>
          <w:szCs w:val="24"/>
        </w:rPr>
        <w:t xml:space="preserve">mai </w:t>
      </w:r>
      <w:r w:rsidR="001F1903" w:rsidRPr="00463CEA">
        <w:rPr>
          <w:rFonts w:ascii="Times New Roman" w:hAnsi="Times New Roman" w:cs="Times New Roman"/>
          <w:sz w:val="24"/>
          <w:szCs w:val="24"/>
        </w:rPr>
        <w:t>fost achiziționați</w:t>
      </w:r>
      <w:r w:rsidR="001F1903">
        <w:rPr>
          <w:rFonts w:ascii="Times New Roman" w:hAnsi="Times New Roman" w:cs="Times New Roman"/>
          <w:sz w:val="24"/>
          <w:szCs w:val="24"/>
        </w:rPr>
        <w:t xml:space="preserve"> butași după cum urmează: în 2021 </w:t>
      </w:r>
      <w:r w:rsidR="001F1903" w:rsidRPr="001F1903">
        <w:rPr>
          <w:rFonts w:ascii="Times New Roman" w:hAnsi="Times New Roman" w:cs="Times New Roman"/>
          <w:sz w:val="24"/>
          <w:szCs w:val="24"/>
        </w:rPr>
        <w:t xml:space="preserve">au fost achiziționați 2860 butași de vie, aparținând la 6 soiuri distincte: Merlot (440 buc.), Chardonnay (1355 buc.), Pinot </w:t>
      </w:r>
      <w:proofErr w:type="spellStart"/>
      <w:r w:rsidR="001F1903" w:rsidRPr="001F1903">
        <w:rPr>
          <w:rFonts w:ascii="Times New Roman" w:hAnsi="Times New Roman" w:cs="Times New Roman"/>
          <w:sz w:val="24"/>
          <w:szCs w:val="24"/>
        </w:rPr>
        <w:t>Noir</w:t>
      </w:r>
      <w:proofErr w:type="spellEnd"/>
      <w:r w:rsidR="001F1903" w:rsidRPr="001F1903">
        <w:rPr>
          <w:rFonts w:ascii="Times New Roman" w:hAnsi="Times New Roman" w:cs="Times New Roman"/>
          <w:sz w:val="24"/>
          <w:szCs w:val="24"/>
        </w:rPr>
        <w:t xml:space="preserve"> (625 buc.), Victoria (200 buc.), Moldova (</w:t>
      </w:r>
      <w:r w:rsidR="001F1903">
        <w:rPr>
          <w:rFonts w:ascii="Times New Roman" w:hAnsi="Times New Roman" w:cs="Times New Roman"/>
          <w:sz w:val="24"/>
          <w:szCs w:val="24"/>
        </w:rPr>
        <w:t xml:space="preserve">120 buc.) și Hamburg (120 buc.); în 2022 </w:t>
      </w:r>
      <w:r w:rsidR="00DA44AA" w:rsidRPr="00DA44AA">
        <w:rPr>
          <w:rFonts w:ascii="Times New Roman" w:hAnsi="Times New Roman" w:cs="Times New Roman"/>
          <w:sz w:val="24"/>
          <w:szCs w:val="24"/>
        </w:rPr>
        <w:t>au fost achiziționați 510 butași de vie, aparținând la 4 soiuri distincte: Chardonnay (300 buc.), Cardinal 140 (200 buc.), Moldova (140 buc.) și Bianca (140 buc.)</w:t>
      </w:r>
      <w:r w:rsidR="00DA44AA">
        <w:rPr>
          <w:rFonts w:ascii="Times New Roman" w:hAnsi="Times New Roman" w:cs="Times New Roman"/>
          <w:sz w:val="24"/>
          <w:szCs w:val="24"/>
        </w:rPr>
        <w:t xml:space="preserve">; iar 2023 </w:t>
      </w:r>
      <w:r w:rsidR="00DA44AA" w:rsidRPr="00DA44AA">
        <w:rPr>
          <w:rFonts w:ascii="Times New Roman" w:hAnsi="Times New Roman" w:cs="Times New Roman"/>
          <w:sz w:val="24"/>
          <w:szCs w:val="24"/>
        </w:rPr>
        <w:t>au fost achiziționați 1392 butași de vie, aparținând la 6 soiuri distincte: Feteasca Neagra (300 buc.), Merlot (300 buc.), Chardonnay (500 buc.), Italia (100 buc.), Hamburg (92 buc.) și Prima (100 buc.)</w:t>
      </w:r>
      <w:r w:rsidR="00DA44AA">
        <w:rPr>
          <w:rFonts w:ascii="Times New Roman" w:hAnsi="Times New Roman" w:cs="Times New Roman"/>
          <w:sz w:val="24"/>
          <w:szCs w:val="24"/>
        </w:rPr>
        <w:t>.</w:t>
      </w:r>
    </w:p>
    <w:p w:rsidR="00DA44AA" w:rsidRPr="00DA44AA" w:rsidRDefault="00DA44AA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În anul 2020 au fost demarate lucrările de branșare la utilități (apă potabilă și energie electrică) a Stațiunii de Cercetare Științifică și Practică studențe</w:t>
      </w:r>
      <w:r>
        <w:rPr>
          <w:rFonts w:ascii="Times New Roman" w:hAnsi="Times New Roman" w:cs="Times New Roman"/>
          <w:sz w:val="24"/>
          <w:szCs w:val="24"/>
        </w:rPr>
        <w:t>ască VASILE BACAUANU Ștefănești, lucru reușit în cursul anului 2021</w:t>
      </w:r>
      <w:r w:rsidRPr="00DA44A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Tot în 2021</w:t>
      </w:r>
      <w:r w:rsidRPr="00DA44AA">
        <w:rPr>
          <w:rFonts w:ascii="Times New Roman" w:hAnsi="Times New Roman" w:cs="Times New Roman"/>
          <w:sz w:val="24"/>
          <w:szCs w:val="24"/>
        </w:rPr>
        <w:t xml:space="preserve"> s-a reușit branșarea la rețeaua de energie electrică.</w:t>
      </w:r>
    </w:p>
    <w:p w:rsidR="00DA44AA" w:rsidRPr="00DA44AA" w:rsidRDefault="00DA44AA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44AA">
        <w:rPr>
          <w:rFonts w:ascii="Times New Roman" w:hAnsi="Times New Roman" w:cs="Times New Roman"/>
          <w:sz w:val="24"/>
          <w:szCs w:val="24"/>
        </w:rPr>
        <w:t xml:space="preserve">Pentru colectarea de apă în vederea irigării în sezonul secetos </w:t>
      </w:r>
      <w:r>
        <w:rPr>
          <w:rFonts w:ascii="Times New Roman" w:hAnsi="Times New Roman" w:cs="Times New Roman"/>
          <w:sz w:val="24"/>
          <w:szCs w:val="24"/>
        </w:rPr>
        <w:t xml:space="preserve">în 2021 </w:t>
      </w:r>
      <w:r w:rsidRPr="00DA44AA">
        <w:rPr>
          <w:rFonts w:ascii="Times New Roman" w:hAnsi="Times New Roman" w:cs="Times New Roman"/>
          <w:sz w:val="24"/>
          <w:szCs w:val="24"/>
        </w:rPr>
        <w:t>a fost montat un bazin cu volumul de 10.000 mc.</w:t>
      </w:r>
    </w:p>
    <w:p w:rsidR="00DA44AA" w:rsidRPr="002F3075" w:rsidRDefault="00234755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Pe </w:t>
      </w:r>
      <w:r>
        <w:rPr>
          <w:rFonts w:ascii="Times New Roman" w:hAnsi="Times New Roman" w:cs="Times New Roman"/>
          <w:sz w:val="24"/>
          <w:szCs w:val="24"/>
        </w:rPr>
        <w:t>întreaga perioadă</w:t>
      </w:r>
      <w:r w:rsidRPr="002F3075">
        <w:rPr>
          <w:rFonts w:ascii="Times New Roman" w:hAnsi="Times New Roman" w:cs="Times New Roman"/>
          <w:sz w:val="24"/>
          <w:szCs w:val="24"/>
        </w:rPr>
        <w:t xml:space="preserve"> 2020</w:t>
      </w:r>
      <w:r>
        <w:rPr>
          <w:rFonts w:ascii="Times New Roman" w:hAnsi="Times New Roman" w:cs="Times New Roman"/>
          <w:sz w:val="24"/>
          <w:szCs w:val="24"/>
        </w:rPr>
        <w:t>-2024</w:t>
      </w:r>
      <w:r w:rsidRPr="002F3075">
        <w:rPr>
          <w:rFonts w:ascii="Times New Roman" w:hAnsi="Times New Roman" w:cs="Times New Roman"/>
          <w:sz w:val="24"/>
          <w:szCs w:val="24"/>
        </w:rPr>
        <w:t xml:space="preserve"> </w:t>
      </w:r>
      <w:r w:rsidR="00DA44AA" w:rsidRPr="00DA44AA">
        <w:rPr>
          <w:rFonts w:ascii="Times New Roman" w:hAnsi="Times New Roman" w:cs="Times New Roman"/>
          <w:sz w:val="24"/>
          <w:szCs w:val="24"/>
        </w:rPr>
        <w:t xml:space="preserve">s-au efectuat ample lucrări de igienizare și întreținere a terenului din incinta stațiunii. Pentru o mai mare eficiență a întreținerii culturii </w:t>
      </w:r>
      <w:proofErr w:type="spellStart"/>
      <w:r w:rsidR="00DA44AA" w:rsidRPr="00DA44AA">
        <w:rPr>
          <w:rFonts w:ascii="Times New Roman" w:hAnsi="Times New Roman" w:cs="Times New Roman"/>
          <w:sz w:val="24"/>
          <w:szCs w:val="24"/>
        </w:rPr>
        <w:t>viti-pomicole</w:t>
      </w:r>
      <w:proofErr w:type="spellEnd"/>
      <w:r w:rsidR="00DA44AA" w:rsidRPr="00DA44AA">
        <w:rPr>
          <w:rFonts w:ascii="Times New Roman" w:hAnsi="Times New Roman" w:cs="Times New Roman"/>
          <w:sz w:val="24"/>
          <w:szCs w:val="24"/>
        </w:rPr>
        <w:t xml:space="preserve"> și a </w:t>
      </w:r>
      <w:proofErr w:type="spellStart"/>
      <w:r w:rsidR="00DA44AA" w:rsidRPr="00DA44AA">
        <w:rPr>
          <w:rFonts w:ascii="Times New Roman" w:hAnsi="Times New Roman" w:cs="Times New Roman"/>
          <w:sz w:val="24"/>
          <w:szCs w:val="24"/>
        </w:rPr>
        <w:t>spațiior</w:t>
      </w:r>
      <w:proofErr w:type="spellEnd"/>
      <w:r w:rsidR="00DA44AA" w:rsidRPr="00DA44AA">
        <w:rPr>
          <w:rFonts w:ascii="Times New Roman" w:hAnsi="Times New Roman" w:cs="Times New Roman"/>
          <w:sz w:val="24"/>
          <w:szCs w:val="24"/>
        </w:rPr>
        <w:t xml:space="preserve"> verzi din incinta stațiunii a</w:t>
      </w:r>
      <w:r>
        <w:rPr>
          <w:rFonts w:ascii="Times New Roman" w:hAnsi="Times New Roman" w:cs="Times New Roman"/>
          <w:sz w:val="24"/>
          <w:szCs w:val="24"/>
        </w:rPr>
        <w:t>u</w:t>
      </w:r>
      <w:r w:rsidR="00DA44AA" w:rsidRPr="00DA44AA">
        <w:rPr>
          <w:rFonts w:ascii="Times New Roman" w:hAnsi="Times New Roman" w:cs="Times New Roman"/>
          <w:sz w:val="24"/>
          <w:szCs w:val="24"/>
        </w:rPr>
        <w:t xml:space="preserve"> fost achiziționat</w:t>
      </w:r>
      <w:r>
        <w:rPr>
          <w:rFonts w:ascii="Times New Roman" w:hAnsi="Times New Roman" w:cs="Times New Roman"/>
          <w:sz w:val="24"/>
          <w:szCs w:val="24"/>
        </w:rPr>
        <w:t>e</w:t>
      </w:r>
      <w:r w:rsidR="00DA44AA" w:rsidRPr="00DA4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DA44AA" w:rsidRPr="00DA44AA">
        <w:rPr>
          <w:rFonts w:ascii="Times New Roman" w:hAnsi="Times New Roman" w:cs="Times New Roman"/>
          <w:sz w:val="24"/>
          <w:szCs w:val="24"/>
        </w:rPr>
        <w:t xml:space="preserve"> motocositoare </w:t>
      </w:r>
      <w:proofErr w:type="spellStart"/>
      <w:r w:rsidR="00DA44AA" w:rsidRPr="00DA44AA">
        <w:rPr>
          <w:rFonts w:ascii="Times New Roman" w:hAnsi="Times New Roman" w:cs="Times New Roman"/>
          <w:sz w:val="24"/>
          <w:szCs w:val="24"/>
        </w:rPr>
        <w:t>Husqvarna</w:t>
      </w:r>
      <w:proofErr w:type="spellEnd"/>
      <w:r w:rsidR="00DA44AA" w:rsidRPr="00DA44AA">
        <w:rPr>
          <w:rFonts w:ascii="Times New Roman" w:hAnsi="Times New Roman" w:cs="Times New Roman"/>
          <w:sz w:val="24"/>
          <w:szCs w:val="24"/>
        </w:rPr>
        <w:t xml:space="preserve">, </w:t>
      </w:r>
      <w:r w:rsidR="00DA44AA" w:rsidRPr="00DA44AA">
        <w:rPr>
          <w:rFonts w:ascii="Times New Roman" w:hAnsi="Times New Roman" w:cs="Times New Roman"/>
          <w:sz w:val="24"/>
          <w:szCs w:val="24"/>
        </w:rPr>
        <w:lastRenderedPageBreak/>
        <w:t xml:space="preserve">respectiv a unui Motocultivator BCS 740 </w:t>
      </w:r>
      <w:proofErr w:type="spellStart"/>
      <w:r w:rsidR="00DA44AA" w:rsidRPr="00DA44AA">
        <w:rPr>
          <w:rFonts w:ascii="Times New Roman" w:hAnsi="Times New Roman" w:cs="Times New Roman"/>
          <w:sz w:val="24"/>
          <w:szCs w:val="24"/>
        </w:rPr>
        <w:t>Powersafe</w:t>
      </w:r>
      <w:proofErr w:type="spellEnd"/>
      <w:r w:rsidR="00DA44AA" w:rsidRPr="00DA44AA">
        <w:rPr>
          <w:rFonts w:ascii="Times New Roman" w:hAnsi="Times New Roman" w:cs="Times New Roman"/>
          <w:sz w:val="24"/>
          <w:szCs w:val="24"/>
        </w:rPr>
        <w:t xml:space="preserve"> – Reversibil, dotat cu remorca rabatabilă, freza de pământ și plug reversibil. Pentru efectuarea tratamentelor la vița de vie și pomii fructiferi a fost achiziționat un atomizor CIFARELLI M1200.</w:t>
      </w:r>
    </w:p>
    <w:p w:rsidR="002F3075" w:rsidRDefault="00E60EE8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60EE8">
        <w:rPr>
          <w:rFonts w:ascii="Times New Roman" w:hAnsi="Times New Roman" w:cs="Times New Roman"/>
          <w:sz w:val="24"/>
          <w:szCs w:val="24"/>
        </w:rPr>
        <w:t xml:space="preserve">În luna iunie 2022 s-a reușit montarea </w:t>
      </w:r>
      <w:proofErr w:type="spellStart"/>
      <w:r w:rsidRPr="00E60EE8">
        <w:rPr>
          <w:rFonts w:ascii="Times New Roman" w:hAnsi="Times New Roman" w:cs="Times New Roman"/>
          <w:sz w:val="24"/>
          <w:szCs w:val="24"/>
        </w:rPr>
        <w:t>montarea</w:t>
      </w:r>
      <w:proofErr w:type="spellEnd"/>
      <w:r w:rsidRPr="00E60EE8">
        <w:rPr>
          <w:rFonts w:ascii="Times New Roman" w:hAnsi="Times New Roman" w:cs="Times New Roman"/>
          <w:sz w:val="24"/>
          <w:szCs w:val="24"/>
        </w:rPr>
        <w:t xml:space="preserve">  a 1360 de </w:t>
      </w:r>
      <w:proofErr w:type="spellStart"/>
      <w:r w:rsidRPr="00E60EE8">
        <w:rPr>
          <w:rFonts w:ascii="Times New Roman" w:hAnsi="Times New Roman" w:cs="Times New Roman"/>
          <w:sz w:val="24"/>
          <w:szCs w:val="24"/>
        </w:rPr>
        <w:t>șpalieri</w:t>
      </w:r>
      <w:proofErr w:type="spellEnd"/>
      <w:r w:rsidRPr="00E60EE8">
        <w:rPr>
          <w:rFonts w:ascii="Times New Roman" w:hAnsi="Times New Roman" w:cs="Times New Roman"/>
          <w:sz w:val="24"/>
          <w:szCs w:val="24"/>
        </w:rPr>
        <w:t xml:space="preserve"> din beton de care au fost prinse cu întinzătoare </w:t>
      </w:r>
      <w:proofErr w:type="spellStart"/>
      <w:r w:rsidRPr="00E60EE8">
        <w:rPr>
          <w:rFonts w:ascii="Times New Roman" w:hAnsi="Times New Roman" w:cs="Times New Roman"/>
          <w:sz w:val="24"/>
          <w:szCs w:val="24"/>
        </w:rPr>
        <w:t>Gripple</w:t>
      </w:r>
      <w:proofErr w:type="spellEnd"/>
      <w:r w:rsidRPr="00E60EE8">
        <w:rPr>
          <w:rFonts w:ascii="Times New Roman" w:hAnsi="Times New Roman" w:cs="Times New Roman"/>
          <w:sz w:val="24"/>
          <w:szCs w:val="24"/>
        </w:rPr>
        <w:t xml:space="preserve"> mici și medii sârmele suport pentru vița de vie.</w:t>
      </w:r>
    </w:p>
    <w:p w:rsidR="00B87550" w:rsidRDefault="00B87550" w:rsidP="00B875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7550">
        <w:rPr>
          <w:rFonts w:ascii="Times New Roman" w:hAnsi="Times New Roman" w:cs="Times New Roman"/>
          <w:sz w:val="24"/>
          <w:szCs w:val="24"/>
        </w:rPr>
        <w:t>În luna decembrie 2022 au început lucrările de construcție la clădirea principală (fostul conac boieresc).</w:t>
      </w:r>
    </w:p>
    <w:p w:rsidR="00D44995" w:rsidRDefault="00D44995" w:rsidP="00B875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995">
        <w:rPr>
          <w:rFonts w:ascii="Times New Roman" w:hAnsi="Times New Roman" w:cs="Times New Roman"/>
          <w:sz w:val="24"/>
          <w:szCs w:val="24"/>
        </w:rPr>
        <w:t>În primăvara anului 2023 a fost înființată o cultură de căpșuni, fiind plantați 500 stoloni: 250 aparținând soiului Albion și 250 aparținând soiului San Andreas.</w:t>
      </w:r>
    </w:p>
    <w:p w:rsidR="00D44995" w:rsidRDefault="00D44995" w:rsidP="00B875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4995">
        <w:rPr>
          <w:rFonts w:ascii="Times New Roman" w:hAnsi="Times New Roman" w:cs="Times New Roman"/>
          <w:sz w:val="24"/>
          <w:szCs w:val="24"/>
        </w:rPr>
        <w:t>În cursul anului 2023 a fost montată și o fosă septică în incinta stațiunii.</w:t>
      </w:r>
    </w:p>
    <w:p w:rsidR="00D44995" w:rsidRPr="002F3075" w:rsidRDefault="00D44995" w:rsidP="00B875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12"/>
          <w:rFonts w:eastAsia="Calibri"/>
          <w:sz w:val="24"/>
          <w:szCs w:val="24"/>
        </w:rPr>
        <w:t>În luna decembrie 2023 s-a făcut recepția la clădirea principală (fostul conac boieresc).</w:t>
      </w:r>
    </w:p>
    <w:p w:rsidR="002F3075" w:rsidRPr="002F3075" w:rsidRDefault="002F3075" w:rsidP="002F3075">
      <w:pPr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3.c.) Pază, implementare reglementări şi măsuri specifice de protecţie</w:t>
      </w:r>
    </w:p>
    <w:p w:rsidR="002F3075" w:rsidRPr="002F3075" w:rsidRDefault="002F3075" w:rsidP="005A21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>Asigurarea bunurilor stațiunii a fost realizată,</w:t>
      </w:r>
      <w:r w:rsidR="005A2196">
        <w:rPr>
          <w:rFonts w:ascii="Times New Roman" w:hAnsi="Times New Roman" w:cs="Times New Roman"/>
          <w:sz w:val="24"/>
          <w:szCs w:val="24"/>
        </w:rPr>
        <w:t xml:space="preserve"> în 2020</w:t>
      </w:r>
      <w:r w:rsidRPr="002F3075">
        <w:rPr>
          <w:rFonts w:ascii="Times New Roman" w:hAnsi="Times New Roman" w:cs="Times New Roman"/>
          <w:sz w:val="24"/>
          <w:szCs w:val="24"/>
        </w:rPr>
        <w:t xml:space="preserve"> de către domnul Rusu Cezar, angajat pe postul de muncitor necalificat. </w:t>
      </w:r>
    </w:p>
    <w:p w:rsidR="0081741F" w:rsidRDefault="002F3075" w:rsidP="005A21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075">
        <w:rPr>
          <w:rFonts w:ascii="Times New Roman" w:hAnsi="Times New Roman" w:cs="Times New Roman"/>
          <w:sz w:val="24"/>
          <w:szCs w:val="24"/>
        </w:rPr>
        <w:t xml:space="preserve">În luna iunie </w:t>
      </w:r>
      <w:r w:rsidR="005A2196">
        <w:rPr>
          <w:rFonts w:ascii="Times New Roman" w:hAnsi="Times New Roman" w:cs="Times New Roman"/>
          <w:sz w:val="24"/>
          <w:szCs w:val="24"/>
        </w:rPr>
        <w:t xml:space="preserve">2020 </w:t>
      </w:r>
      <w:r w:rsidRPr="002F3075">
        <w:rPr>
          <w:rFonts w:ascii="Times New Roman" w:hAnsi="Times New Roman" w:cs="Times New Roman"/>
          <w:sz w:val="24"/>
          <w:szCs w:val="24"/>
        </w:rPr>
        <w:t xml:space="preserve">au fost demarate procedurile de achiziție de Servicii de întocmire analiză de risc la securitatea fizică pentru Stațiunea de Cercetare Științifică și Practica Studențească VASILE BACAUANU </w:t>
      </w:r>
      <w:proofErr w:type="spellStart"/>
      <w:r w:rsidRPr="002F3075">
        <w:rPr>
          <w:rFonts w:ascii="Times New Roman" w:hAnsi="Times New Roman" w:cs="Times New Roman"/>
          <w:sz w:val="24"/>
          <w:szCs w:val="24"/>
        </w:rPr>
        <w:t>Ștefanești</w:t>
      </w:r>
      <w:proofErr w:type="spellEnd"/>
      <w:r w:rsidRPr="002F3075">
        <w:rPr>
          <w:rFonts w:ascii="Times New Roman" w:hAnsi="Times New Roman" w:cs="Times New Roman"/>
          <w:sz w:val="24"/>
          <w:szCs w:val="24"/>
        </w:rPr>
        <w:t>, județul Botoșani.</w:t>
      </w:r>
    </w:p>
    <w:p w:rsidR="00DA44AA" w:rsidRPr="00DA44AA" w:rsidRDefault="00DA44AA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 2021 a</w:t>
      </w:r>
      <w:r w:rsidRPr="00DA44AA">
        <w:rPr>
          <w:rFonts w:ascii="Times New Roman" w:hAnsi="Times New Roman" w:cs="Times New Roman"/>
          <w:sz w:val="24"/>
          <w:szCs w:val="24"/>
        </w:rPr>
        <w:t>sigurarea bunur</w:t>
      </w:r>
      <w:r>
        <w:rPr>
          <w:rFonts w:ascii="Times New Roman" w:hAnsi="Times New Roman" w:cs="Times New Roman"/>
          <w:sz w:val="24"/>
          <w:szCs w:val="24"/>
        </w:rPr>
        <w:t>ilor stațiunii a fost realizată</w:t>
      </w:r>
      <w:r w:rsidRPr="00DA44AA">
        <w:rPr>
          <w:rFonts w:ascii="Times New Roman" w:hAnsi="Times New Roman" w:cs="Times New Roman"/>
          <w:sz w:val="24"/>
          <w:szCs w:val="24"/>
        </w:rPr>
        <w:t xml:space="preserve"> de către domnul Rusu Cezar, angajat pe postul de muncitor necalificat până în luna decembrie 2021, când acesta s-a pensionat, atribuțiile fiindu-i preluate de către domnul </w:t>
      </w:r>
      <w:proofErr w:type="spellStart"/>
      <w:r w:rsidRPr="00DA44AA">
        <w:rPr>
          <w:rFonts w:ascii="Times New Roman" w:hAnsi="Times New Roman" w:cs="Times New Roman"/>
          <w:sz w:val="24"/>
          <w:szCs w:val="24"/>
        </w:rPr>
        <w:t>Nanea</w:t>
      </w:r>
      <w:proofErr w:type="spellEnd"/>
      <w:r w:rsidRPr="00DA44AA">
        <w:rPr>
          <w:rFonts w:ascii="Times New Roman" w:hAnsi="Times New Roman" w:cs="Times New Roman"/>
          <w:sz w:val="24"/>
          <w:szCs w:val="24"/>
        </w:rPr>
        <w:t xml:space="preserve"> Neculai, muncitor necalificat, angajat în cursul anului 2021.</w:t>
      </w:r>
      <w:r w:rsidR="00A87EDE">
        <w:rPr>
          <w:rFonts w:ascii="Times New Roman" w:hAnsi="Times New Roman" w:cs="Times New Roman"/>
          <w:sz w:val="24"/>
          <w:szCs w:val="24"/>
        </w:rPr>
        <w:t xml:space="preserve"> În 2022</w:t>
      </w:r>
      <w:r w:rsidR="00E66A54">
        <w:rPr>
          <w:rFonts w:ascii="Times New Roman" w:hAnsi="Times New Roman" w:cs="Times New Roman"/>
          <w:sz w:val="24"/>
          <w:szCs w:val="24"/>
        </w:rPr>
        <w:t xml:space="preserve"> a fost angajat un al doilea muncitor necalificat - </w:t>
      </w:r>
      <w:r w:rsidR="00E66A54" w:rsidRPr="00E66A54">
        <w:rPr>
          <w:rFonts w:ascii="Times New Roman" w:hAnsi="Times New Roman" w:cs="Times New Roman"/>
          <w:sz w:val="24"/>
          <w:szCs w:val="24"/>
        </w:rPr>
        <w:t xml:space="preserve">Crăciun Florin, </w:t>
      </w:r>
      <w:r w:rsidR="00E66A54">
        <w:rPr>
          <w:rFonts w:ascii="Times New Roman" w:hAnsi="Times New Roman" w:cs="Times New Roman"/>
          <w:sz w:val="24"/>
          <w:szCs w:val="24"/>
        </w:rPr>
        <w:t xml:space="preserve">care alături de </w:t>
      </w:r>
      <w:r w:rsidR="00E66A54" w:rsidRPr="00DA44AA">
        <w:rPr>
          <w:rFonts w:ascii="Times New Roman" w:hAnsi="Times New Roman" w:cs="Times New Roman"/>
          <w:sz w:val="24"/>
          <w:szCs w:val="24"/>
        </w:rPr>
        <w:t xml:space="preserve">domnul </w:t>
      </w:r>
      <w:proofErr w:type="spellStart"/>
      <w:r w:rsidR="00E66A54" w:rsidRPr="00DA44AA">
        <w:rPr>
          <w:rFonts w:ascii="Times New Roman" w:hAnsi="Times New Roman" w:cs="Times New Roman"/>
          <w:sz w:val="24"/>
          <w:szCs w:val="24"/>
        </w:rPr>
        <w:t>Nanea</w:t>
      </w:r>
      <w:proofErr w:type="spellEnd"/>
      <w:r w:rsidR="00E66A54" w:rsidRPr="00DA44AA">
        <w:rPr>
          <w:rFonts w:ascii="Times New Roman" w:hAnsi="Times New Roman" w:cs="Times New Roman"/>
          <w:sz w:val="24"/>
          <w:szCs w:val="24"/>
        </w:rPr>
        <w:t xml:space="preserve"> Neculai</w:t>
      </w:r>
      <w:r w:rsidR="00E66A54">
        <w:rPr>
          <w:rFonts w:ascii="Times New Roman" w:hAnsi="Times New Roman" w:cs="Times New Roman"/>
          <w:sz w:val="24"/>
          <w:szCs w:val="24"/>
        </w:rPr>
        <w:t xml:space="preserve"> se ocupă și de asigurarea bunurilor stațiunii.</w:t>
      </w:r>
    </w:p>
    <w:p w:rsidR="00DA44AA" w:rsidRDefault="00DA44AA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 în 2021</w:t>
      </w:r>
      <w:r w:rsidRPr="00DA44AA">
        <w:rPr>
          <w:rFonts w:ascii="Times New Roman" w:hAnsi="Times New Roman" w:cs="Times New Roman"/>
          <w:sz w:val="24"/>
          <w:szCs w:val="24"/>
        </w:rPr>
        <w:t xml:space="preserve"> a fost achiziționat un sistem supraveghere video ultra profesional cu 6 camere exterior 5MP Turbo HD,IR 80 metri, DVR 8 canale.</w:t>
      </w:r>
    </w:p>
    <w:p w:rsidR="009A2663" w:rsidRPr="009A2663" w:rsidRDefault="009A2663" w:rsidP="009A2663">
      <w:pPr>
        <w:pStyle w:val="Style1"/>
        <w:widowControl/>
        <w:spacing w:before="57" w:after="57" w:line="360" w:lineRule="auto"/>
        <w:rPr>
          <w:rStyle w:val="FontStyle11"/>
          <w:sz w:val="24"/>
          <w:szCs w:val="24"/>
          <w:lang w:val="ro-RO"/>
        </w:rPr>
      </w:pPr>
      <w:r w:rsidRPr="009A2663">
        <w:rPr>
          <w:rStyle w:val="FontStyle11"/>
          <w:sz w:val="24"/>
          <w:szCs w:val="24"/>
          <w:lang w:val="ro-RO"/>
        </w:rPr>
        <w:t xml:space="preserve">         </w:t>
      </w:r>
      <w:r>
        <w:rPr>
          <w:rStyle w:val="FontStyle11"/>
          <w:sz w:val="24"/>
          <w:szCs w:val="24"/>
          <w:lang w:val="ro-RO"/>
        </w:rPr>
        <w:t>Data,</w:t>
      </w:r>
      <w:r>
        <w:rPr>
          <w:rStyle w:val="FontStyle11"/>
          <w:sz w:val="24"/>
          <w:szCs w:val="24"/>
          <w:lang w:val="ro-RO"/>
        </w:rPr>
        <w:tab/>
      </w:r>
      <w:r>
        <w:rPr>
          <w:rStyle w:val="FontStyle11"/>
          <w:sz w:val="24"/>
          <w:szCs w:val="24"/>
          <w:lang w:val="ro-RO"/>
        </w:rPr>
        <w:tab/>
      </w:r>
      <w:r>
        <w:rPr>
          <w:rStyle w:val="FontStyle11"/>
          <w:sz w:val="24"/>
          <w:szCs w:val="24"/>
          <w:lang w:val="ro-RO"/>
        </w:rPr>
        <w:tab/>
      </w:r>
      <w:r>
        <w:rPr>
          <w:rStyle w:val="FontStyle11"/>
          <w:sz w:val="24"/>
          <w:szCs w:val="24"/>
          <w:lang w:val="ro-RO"/>
        </w:rPr>
        <w:tab/>
      </w:r>
      <w:r>
        <w:rPr>
          <w:rStyle w:val="FontStyle11"/>
          <w:sz w:val="24"/>
          <w:szCs w:val="24"/>
          <w:lang w:val="ro-RO"/>
        </w:rPr>
        <w:tab/>
      </w:r>
      <w:r>
        <w:rPr>
          <w:rStyle w:val="FontStyle11"/>
          <w:sz w:val="24"/>
          <w:szCs w:val="24"/>
          <w:lang w:val="ro-RO"/>
        </w:rPr>
        <w:tab/>
      </w:r>
      <w:r>
        <w:rPr>
          <w:rStyle w:val="FontStyle11"/>
          <w:sz w:val="24"/>
          <w:szCs w:val="24"/>
          <w:lang w:val="ro-RO"/>
        </w:rPr>
        <w:tab/>
      </w:r>
      <w:r>
        <w:rPr>
          <w:rStyle w:val="FontStyle11"/>
          <w:sz w:val="24"/>
          <w:szCs w:val="24"/>
          <w:lang w:val="ro-RO"/>
        </w:rPr>
        <w:tab/>
      </w:r>
      <w:r w:rsidRPr="009A2663">
        <w:rPr>
          <w:rStyle w:val="FontStyle11"/>
          <w:sz w:val="24"/>
          <w:szCs w:val="24"/>
          <w:lang w:val="ro-RO"/>
        </w:rPr>
        <w:t xml:space="preserve">   </w:t>
      </w:r>
      <w:r w:rsidRPr="009A2663">
        <w:rPr>
          <w:rStyle w:val="FontStyle12"/>
          <w:sz w:val="24"/>
          <w:szCs w:val="24"/>
          <w:lang w:val="ro-RO"/>
        </w:rPr>
        <w:t>Director,</w:t>
      </w:r>
    </w:p>
    <w:p w:rsidR="009A2663" w:rsidRPr="009A2663" w:rsidRDefault="009A2663" w:rsidP="009A2663">
      <w:pPr>
        <w:pStyle w:val="Style1"/>
        <w:widowControl/>
        <w:spacing w:before="57" w:after="57" w:line="360" w:lineRule="auto"/>
        <w:rPr>
          <w:rStyle w:val="FontStyle11"/>
          <w:sz w:val="24"/>
          <w:szCs w:val="24"/>
          <w:lang w:val="ro-RO"/>
        </w:rPr>
      </w:pPr>
      <w:r w:rsidRPr="009A2663">
        <w:rPr>
          <w:rStyle w:val="FontStyle11"/>
          <w:sz w:val="24"/>
          <w:szCs w:val="24"/>
          <w:lang w:val="ro-RO"/>
        </w:rPr>
        <w:t>1</w:t>
      </w:r>
      <w:r>
        <w:rPr>
          <w:rStyle w:val="FontStyle11"/>
          <w:sz w:val="24"/>
          <w:szCs w:val="24"/>
          <w:lang w:val="ro-RO"/>
        </w:rPr>
        <w:t>9</w:t>
      </w:r>
      <w:r w:rsidRPr="009A2663">
        <w:rPr>
          <w:rStyle w:val="FontStyle11"/>
          <w:sz w:val="24"/>
          <w:szCs w:val="24"/>
          <w:lang w:val="ro-RO"/>
        </w:rPr>
        <w:t xml:space="preserve"> ianuarie 202</w:t>
      </w:r>
      <w:r>
        <w:rPr>
          <w:rStyle w:val="FontStyle11"/>
          <w:sz w:val="24"/>
          <w:szCs w:val="24"/>
          <w:lang w:val="ro-RO"/>
        </w:rPr>
        <w:t>4</w:t>
      </w:r>
      <w:r>
        <w:rPr>
          <w:rStyle w:val="FontStyle11"/>
          <w:sz w:val="24"/>
          <w:szCs w:val="24"/>
          <w:lang w:val="ro-RO"/>
        </w:rPr>
        <w:tab/>
      </w:r>
      <w:r>
        <w:rPr>
          <w:rStyle w:val="FontStyle11"/>
          <w:sz w:val="24"/>
          <w:szCs w:val="24"/>
          <w:lang w:val="ro-RO"/>
        </w:rPr>
        <w:tab/>
      </w:r>
      <w:r>
        <w:rPr>
          <w:rStyle w:val="FontStyle11"/>
          <w:sz w:val="24"/>
          <w:szCs w:val="24"/>
          <w:lang w:val="ro-RO"/>
        </w:rPr>
        <w:tab/>
        <w:t xml:space="preserve">         </w:t>
      </w:r>
      <w:r w:rsidRPr="009A2663">
        <w:rPr>
          <w:rStyle w:val="FontStyle11"/>
          <w:sz w:val="24"/>
          <w:szCs w:val="24"/>
          <w:lang w:val="ro-RO"/>
        </w:rPr>
        <w:t xml:space="preserve">    Șef lucr. Dr. PLAVAN Gabriel-Ionuț</w:t>
      </w:r>
    </w:p>
    <w:p w:rsidR="009A2663" w:rsidRDefault="009A2663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A2663" w:rsidRDefault="009A2663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A2663" w:rsidRDefault="009A2663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A2663" w:rsidRDefault="009A2663" w:rsidP="009A2663">
      <w:pPr>
        <w:pStyle w:val="Style1"/>
        <w:widowControl/>
        <w:spacing w:before="57" w:after="57" w:line="360" w:lineRule="auto"/>
        <w:rPr>
          <w:rStyle w:val="FontStyle11"/>
          <w:lang w:val="ro-RO"/>
        </w:rPr>
      </w:pPr>
      <w:r>
        <w:rPr>
          <w:rStyle w:val="FontStyle11"/>
          <w:lang w:val="ro-RO"/>
        </w:rPr>
        <w:lastRenderedPageBreak/>
        <w:t>ANEXA</w:t>
      </w:r>
    </w:p>
    <w:p w:rsidR="00020C49" w:rsidRDefault="00020C49" w:rsidP="00020C49">
      <w:pPr>
        <w:pStyle w:val="Style1"/>
        <w:widowControl/>
        <w:spacing w:before="57" w:after="57" w:line="360" w:lineRule="auto"/>
        <w:jc w:val="center"/>
        <w:rPr>
          <w:rStyle w:val="FontStyle11"/>
          <w:lang w:val="ro-RO"/>
        </w:rPr>
      </w:pPr>
      <w:r>
        <w:rPr>
          <w:b/>
          <w:bCs/>
          <w:noProof/>
          <w:sz w:val="20"/>
          <w:szCs w:val="20"/>
          <w:lang w:val="ro-RO"/>
        </w:rPr>
        <w:drawing>
          <wp:inline distT="0" distB="0" distL="0" distR="0">
            <wp:extent cx="4160520" cy="3119766"/>
            <wp:effectExtent l="0" t="0" r="0" b="4445"/>
            <wp:docPr id="9" name="Picture 9" descr="D:\GABRIEL PLAVAN\GABI\Statiunea STEFANESTI\POZE STEFANESTI\Septembrie 2020\IMG_20200910_09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BRIEL PLAVAN\GABI\Statiunea STEFANESTI\POZE STEFANESTI\Septembrie 2020\IMG_20200910_091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11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C49" w:rsidRPr="00020C49" w:rsidRDefault="00020C49" w:rsidP="00020C49">
      <w:pPr>
        <w:pStyle w:val="Style1"/>
        <w:widowControl/>
        <w:spacing w:before="57" w:after="57" w:line="360" w:lineRule="auto"/>
        <w:jc w:val="center"/>
        <w:rPr>
          <w:rStyle w:val="FontStyle11"/>
          <w:sz w:val="24"/>
          <w:szCs w:val="24"/>
          <w:lang w:val="ro-RO"/>
        </w:rPr>
      </w:pPr>
      <w:r w:rsidRPr="00020C49">
        <w:rPr>
          <w:rStyle w:val="FontStyle11"/>
          <w:sz w:val="24"/>
          <w:szCs w:val="24"/>
          <w:lang w:val="ro-RO"/>
        </w:rPr>
        <w:t>Stațiunea în</w:t>
      </w:r>
      <w:r w:rsidR="00F76C0C">
        <w:rPr>
          <w:rStyle w:val="FontStyle11"/>
          <w:sz w:val="24"/>
          <w:szCs w:val="24"/>
          <w:lang w:val="ro-RO"/>
        </w:rPr>
        <w:t>ainte de începerea lucrărilor de reabilitare</w:t>
      </w:r>
      <w:bookmarkStart w:id="0" w:name="_GoBack"/>
      <w:bookmarkEnd w:id="0"/>
    </w:p>
    <w:p w:rsidR="002D50E0" w:rsidRDefault="002D50E0" w:rsidP="002D50E0">
      <w:pPr>
        <w:pStyle w:val="Style1"/>
        <w:widowControl/>
        <w:spacing w:before="57" w:after="57" w:line="360" w:lineRule="auto"/>
        <w:jc w:val="center"/>
        <w:rPr>
          <w:rStyle w:val="FontStyle11"/>
          <w:lang w:val="ro-RO"/>
        </w:rPr>
      </w:pPr>
      <w:r>
        <w:rPr>
          <w:b/>
          <w:bCs/>
          <w:noProof/>
          <w:sz w:val="20"/>
          <w:szCs w:val="20"/>
          <w:lang w:val="ro-RO"/>
        </w:rPr>
        <w:drawing>
          <wp:inline distT="0" distB="0" distL="0" distR="0">
            <wp:extent cx="4268054" cy="3200400"/>
            <wp:effectExtent l="0" t="0" r="0" b="0"/>
            <wp:docPr id="4" name="Picture 4" descr="D:\GABRIEL PLAVAN\GABI\Statiunea STEFANESTI\POZE STEFANESTI\Plantare vie Stefanesti 2020\IMG_20201120_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BRIEL PLAVAN\GABI\Statiunea STEFANESTI\POZE STEFANESTI\Plantare vie Stefanesti 2020\IMG_20201120_083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37" cy="32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0E0" w:rsidRPr="002D50E0" w:rsidRDefault="002D50E0" w:rsidP="002D50E0">
      <w:pPr>
        <w:pStyle w:val="Style1"/>
        <w:widowControl/>
        <w:spacing w:before="57" w:after="57" w:line="360" w:lineRule="auto"/>
        <w:jc w:val="center"/>
        <w:rPr>
          <w:rStyle w:val="FontStyle11"/>
          <w:sz w:val="24"/>
          <w:szCs w:val="24"/>
          <w:lang w:val="ro-RO"/>
        </w:rPr>
      </w:pPr>
      <w:r w:rsidRPr="002D50E0">
        <w:rPr>
          <w:rStyle w:val="FontStyle11"/>
          <w:sz w:val="24"/>
          <w:szCs w:val="24"/>
          <w:lang w:val="ro-RO"/>
        </w:rPr>
        <w:t>Înființarea culturii viticole</w:t>
      </w:r>
    </w:p>
    <w:p w:rsidR="009A2663" w:rsidRDefault="00D44995" w:rsidP="00B70EF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lang w:eastAsia="ro-RO"/>
        </w:rPr>
        <w:lastRenderedPageBreak/>
        <w:drawing>
          <wp:inline distT="0" distB="0" distL="0" distR="0" wp14:anchorId="4527F828" wp14:editId="2967DE64">
            <wp:extent cx="4038600" cy="3016441"/>
            <wp:effectExtent l="0" t="0" r="0" b="0"/>
            <wp:docPr id="5" name="Picture 1" descr="IMG_20220915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915_101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59" w:rsidRPr="00AA1559" w:rsidRDefault="00AA1559" w:rsidP="00AA1559">
      <w:pPr>
        <w:pStyle w:val="Style1"/>
        <w:widowControl/>
        <w:spacing w:line="240" w:lineRule="auto"/>
        <w:jc w:val="center"/>
        <w:rPr>
          <w:rStyle w:val="FontStyle11"/>
          <w:sz w:val="24"/>
          <w:szCs w:val="24"/>
          <w:lang w:val="ro-RO"/>
        </w:rPr>
      </w:pPr>
      <w:r w:rsidRPr="00AA1559">
        <w:rPr>
          <w:rStyle w:val="FontStyle11"/>
          <w:sz w:val="24"/>
          <w:szCs w:val="24"/>
          <w:lang w:val="ro-RO"/>
        </w:rPr>
        <w:t xml:space="preserve">Poarta cu totemul de la intrarea în Stațiunea de cercetare științifică și </w:t>
      </w:r>
    </w:p>
    <w:p w:rsidR="00AA1559" w:rsidRPr="00AA1559" w:rsidRDefault="00AA1559" w:rsidP="00AA1559">
      <w:pPr>
        <w:pStyle w:val="Style1"/>
        <w:widowControl/>
        <w:spacing w:line="240" w:lineRule="auto"/>
        <w:jc w:val="center"/>
        <w:rPr>
          <w:rStyle w:val="FontStyle11"/>
          <w:sz w:val="24"/>
          <w:szCs w:val="24"/>
          <w:lang w:val="ro-RO"/>
        </w:rPr>
      </w:pPr>
      <w:r w:rsidRPr="00AA1559">
        <w:rPr>
          <w:rStyle w:val="FontStyle11"/>
          <w:sz w:val="24"/>
          <w:szCs w:val="24"/>
          <w:lang w:val="ro-RO"/>
        </w:rPr>
        <w:t>practică studențească VASILE BĂCĂUANU Ștefănești</w:t>
      </w:r>
    </w:p>
    <w:p w:rsidR="00AA1559" w:rsidRDefault="00AA1559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EFE" w:rsidRDefault="00B70EFE" w:rsidP="00B70EFE">
      <w:pPr>
        <w:pStyle w:val="Style1"/>
        <w:widowControl/>
        <w:spacing w:before="57" w:after="57" w:line="360" w:lineRule="auto"/>
        <w:jc w:val="center"/>
        <w:rPr>
          <w:rStyle w:val="FontStyle11"/>
          <w:lang w:val="ro-RO"/>
        </w:rPr>
      </w:pPr>
      <w:r>
        <w:rPr>
          <w:b/>
          <w:bCs/>
          <w:noProof/>
          <w:lang w:val="ro-RO"/>
        </w:rPr>
        <w:drawing>
          <wp:inline distT="0" distB="0" distL="0" distR="0" wp14:anchorId="5F3ABDE6" wp14:editId="6B9415AA">
            <wp:extent cx="4280693" cy="3215640"/>
            <wp:effectExtent l="0" t="0" r="5715" b="3810"/>
            <wp:docPr id="3" name="Picture 3" descr="IMG_20221216_11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1216_1107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93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FE" w:rsidRPr="00B70EFE" w:rsidRDefault="00B70EFE" w:rsidP="00B70EFE">
      <w:pPr>
        <w:pStyle w:val="Style1"/>
        <w:widowControl/>
        <w:spacing w:before="57" w:after="57" w:line="360" w:lineRule="auto"/>
        <w:jc w:val="center"/>
        <w:rPr>
          <w:rStyle w:val="FontStyle11"/>
          <w:sz w:val="24"/>
          <w:szCs w:val="24"/>
          <w:lang w:val="ro-RO"/>
        </w:rPr>
      </w:pPr>
      <w:r w:rsidRPr="00B70EFE">
        <w:rPr>
          <w:rStyle w:val="FontStyle11"/>
          <w:sz w:val="24"/>
          <w:szCs w:val="24"/>
          <w:lang w:val="ro-RO"/>
        </w:rPr>
        <w:t>Începerea lucrărilor la corpul principal de clădire din incinta stațiunii</w:t>
      </w:r>
    </w:p>
    <w:p w:rsidR="00D44995" w:rsidRPr="00DA44AA" w:rsidRDefault="00D44995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0AD" w:rsidRDefault="004E20AD" w:rsidP="004E20AD">
      <w:pPr>
        <w:pStyle w:val="Style1"/>
        <w:widowControl/>
        <w:spacing w:before="57" w:after="57" w:line="360" w:lineRule="auto"/>
        <w:jc w:val="center"/>
        <w:rPr>
          <w:rStyle w:val="FontStyle11"/>
          <w:lang w:val="ro-RO"/>
        </w:rPr>
      </w:pPr>
      <w:r>
        <w:rPr>
          <w:b/>
          <w:bCs/>
          <w:noProof/>
          <w:lang w:val="ro-RO"/>
        </w:rPr>
        <w:lastRenderedPageBreak/>
        <w:drawing>
          <wp:inline distT="0" distB="0" distL="0" distR="0" wp14:anchorId="60B646CB" wp14:editId="4BC6CF29">
            <wp:extent cx="4236720" cy="3177539"/>
            <wp:effectExtent l="0" t="0" r="0" b="4445"/>
            <wp:docPr id="7" name="Picture 7" descr="D:\GABRIEL PLAVAN\GABI\Statiunea STEFANESTI\POZE STEFANESTI\Receptie cladirea principala\IMG_20231218_1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BRIEL PLAVAN\GABI\Statiunea STEFANESTI\POZE STEFANESTI\Receptie cladirea principala\IMG_20231218_102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92" cy="318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AD" w:rsidRPr="004E20AD" w:rsidRDefault="004E20AD" w:rsidP="004E20AD">
      <w:pPr>
        <w:pStyle w:val="Style1"/>
        <w:widowControl/>
        <w:spacing w:before="57" w:after="57" w:line="360" w:lineRule="auto"/>
        <w:jc w:val="center"/>
        <w:rPr>
          <w:rStyle w:val="FontStyle11"/>
          <w:sz w:val="24"/>
          <w:szCs w:val="24"/>
          <w:lang w:val="ro-RO"/>
        </w:rPr>
      </w:pPr>
      <w:r w:rsidRPr="004E20AD">
        <w:rPr>
          <w:rStyle w:val="FontStyle11"/>
          <w:sz w:val="24"/>
          <w:szCs w:val="24"/>
          <w:lang w:val="ro-RO"/>
        </w:rPr>
        <w:t>Cultura de viță de vie din cadrul stațiunii</w:t>
      </w:r>
    </w:p>
    <w:p w:rsidR="004E20AD" w:rsidRDefault="004E20AD" w:rsidP="004E20AD">
      <w:pPr>
        <w:pStyle w:val="Style1"/>
        <w:widowControl/>
        <w:spacing w:before="57" w:after="57" w:line="360" w:lineRule="auto"/>
        <w:jc w:val="center"/>
        <w:rPr>
          <w:rStyle w:val="FontStyle11"/>
          <w:lang w:val="ro-RO"/>
        </w:rPr>
      </w:pPr>
      <w:r>
        <w:rPr>
          <w:b/>
          <w:bCs/>
          <w:noProof/>
          <w:lang w:val="ro-RO"/>
        </w:rPr>
        <w:drawing>
          <wp:inline distT="0" distB="0" distL="0" distR="0" wp14:anchorId="50EFE5F3" wp14:editId="1E5584A1">
            <wp:extent cx="3794760" cy="2846070"/>
            <wp:effectExtent l="0" t="0" r="0" b="0"/>
            <wp:docPr id="6" name="Picture 6" descr="D:\GABRIEL PLAVAN\GABI\Statiunea STEFANESTI\POZE STEFANESTI\Receptie cladirea principala\IMG_20231218_09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BRIEL PLAVAN\GABI\Statiunea STEFANESTI\POZE STEFANESTI\Receptie cladirea principala\IMG_20231218_092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525" cy="284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AD" w:rsidRPr="004E20AD" w:rsidRDefault="004E20AD" w:rsidP="004E20AD">
      <w:pPr>
        <w:pStyle w:val="Style1"/>
        <w:widowControl/>
        <w:spacing w:before="57" w:after="57" w:line="360" w:lineRule="auto"/>
        <w:jc w:val="center"/>
        <w:rPr>
          <w:rStyle w:val="FontStyle11"/>
          <w:sz w:val="24"/>
          <w:szCs w:val="24"/>
          <w:lang w:val="ro-RO"/>
        </w:rPr>
      </w:pPr>
      <w:r w:rsidRPr="004E20AD">
        <w:rPr>
          <w:rStyle w:val="FontStyle11"/>
          <w:sz w:val="24"/>
          <w:szCs w:val="24"/>
          <w:lang w:val="ro-RO"/>
        </w:rPr>
        <w:t>Recepția corpului principal de clădire din incinta stațiunii</w:t>
      </w:r>
    </w:p>
    <w:p w:rsidR="00DA44AA" w:rsidRPr="00DA44AA" w:rsidRDefault="00DA44AA" w:rsidP="00DA44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DA44AA" w:rsidRPr="00DA44A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F9E" w:rsidRDefault="00031F9E" w:rsidP="002F3075">
      <w:pPr>
        <w:spacing w:after="0" w:line="240" w:lineRule="auto"/>
      </w:pPr>
      <w:r>
        <w:separator/>
      </w:r>
    </w:p>
  </w:endnote>
  <w:endnote w:type="continuationSeparator" w:id="0">
    <w:p w:rsidR="00031F9E" w:rsidRDefault="00031F9E" w:rsidP="002F3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ont501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F9E" w:rsidRDefault="00031F9E" w:rsidP="002F3075">
      <w:pPr>
        <w:spacing w:after="0" w:line="240" w:lineRule="auto"/>
      </w:pPr>
      <w:r>
        <w:separator/>
      </w:r>
    </w:p>
  </w:footnote>
  <w:footnote w:type="continuationSeparator" w:id="0">
    <w:p w:rsidR="00031F9E" w:rsidRDefault="00031F9E" w:rsidP="002F3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075" w:rsidRDefault="002F3075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311CFE" wp14:editId="37322360">
              <wp:simplePos x="0" y="0"/>
              <wp:positionH relativeFrom="column">
                <wp:posOffset>555625</wp:posOffset>
              </wp:positionH>
              <wp:positionV relativeFrom="paragraph">
                <wp:posOffset>930910</wp:posOffset>
              </wp:positionV>
              <wp:extent cx="5013325" cy="204470"/>
              <wp:effectExtent l="1905" t="2540" r="4445" b="254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332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F3075" w:rsidRDefault="002F3075" w:rsidP="002F3075">
                          <w:pPr>
                            <w:overflowPunct w:val="0"/>
                            <w:rPr>
                              <w:rFonts w:eastAsia="SimSun" w:cs="Lucida Sans"/>
                              <w:b/>
                              <w:bCs/>
                              <w:color w:val="808080"/>
                              <w:kern w:val="1"/>
                              <w:sz w:val="20"/>
                              <w:szCs w:val="20"/>
                              <w:lang w:bidi="hi-IN"/>
                            </w:rPr>
                          </w:pPr>
                          <w:r>
                            <w:rPr>
                              <w:rFonts w:eastAsia="SimSun" w:cs="Lucida Sans"/>
                              <w:b/>
                              <w:bCs/>
                              <w:color w:val="808080"/>
                              <w:kern w:val="1"/>
                              <w:sz w:val="20"/>
                              <w:szCs w:val="20"/>
                              <w:lang w:bidi="hi-IN"/>
                            </w:rPr>
                            <w:t>Stațiunea de Cercetare Științifică și Practică Studențească VASILE BĂCĂUANU Ștefănești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.75pt;margin-top:73.3pt;width:394.75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" filled="f" stroked="f" strokecolor="#3465a4">
              <v:stroke joinstyle="round"/>
              <v:textbox inset="0,0,0,0">
                <w:txbxContent>
                  <w:p w:rsidR="002F3075" w:rsidRDefault="002F3075" w:rsidP="002F3075">
                    <w:pPr>
                      <w:overflowPunct w:val="0"/>
                      <w:rPr>
                        <w:rFonts w:eastAsia="SimSun" w:cs="Lucida Sans"/>
                        <w:b/>
                        <w:bCs/>
                        <w:color w:val="808080"/>
                        <w:kern w:val="1"/>
                        <w:sz w:val="20"/>
                        <w:szCs w:val="20"/>
                        <w:lang w:bidi="hi-IN"/>
                      </w:rPr>
                    </w:pPr>
                    <w:r>
                      <w:rPr>
                        <w:rFonts w:eastAsia="SimSun" w:cs="Lucida Sans"/>
                        <w:b/>
                        <w:bCs/>
                        <w:color w:val="808080"/>
                        <w:kern w:val="1"/>
                        <w:sz w:val="20"/>
                        <w:szCs w:val="20"/>
                        <w:lang w:bidi="hi-IN"/>
                      </w:rPr>
                      <w:t>Stațiunea de Cercetare Științifică și Practică Studențească VASILE BĂCĂUANU Ștefănești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  <w:lang w:eastAsia="ro-RO"/>
      </w:rPr>
      <w:drawing>
        <wp:anchor distT="0" distB="0" distL="0" distR="0" simplePos="0" relativeHeight="251659264" behindDoc="0" locked="0" layoutInCell="1" allowOverlap="1" wp14:anchorId="1983F152" wp14:editId="75CD894A">
          <wp:simplePos x="0" y="0"/>
          <wp:positionH relativeFrom="column">
            <wp:posOffset>-747395</wp:posOffset>
          </wp:positionH>
          <wp:positionV relativeFrom="paragraph">
            <wp:posOffset>-62230</wp:posOffset>
          </wp:positionV>
          <wp:extent cx="7554595" cy="1245235"/>
          <wp:effectExtent l="0" t="0" r="825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5A9"/>
    <w:rsid w:val="000015A9"/>
    <w:rsid w:val="00020C49"/>
    <w:rsid w:val="00031F9E"/>
    <w:rsid w:val="00046ACF"/>
    <w:rsid w:val="001F1903"/>
    <w:rsid w:val="00234755"/>
    <w:rsid w:val="002D50E0"/>
    <w:rsid w:val="002F3075"/>
    <w:rsid w:val="0032780F"/>
    <w:rsid w:val="003E04B2"/>
    <w:rsid w:val="00463CEA"/>
    <w:rsid w:val="004E20AD"/>
    <w:rsid w:val="005A2196"/>
    <w:rsid w:val="0081741F"/>
    <w:rsid w:val="009A2663"/>
    <w:rsid w:val="009B181E"/>
    <w:rsid w:val="00A87EDE"/>
    <w:rsid w:val="00AA1559"/>
    <w:rsid w:val="00B70EFE"/>
    <w:rsid w:val="00B87550"/>
    <w:rsid w:val="00D44995"/>
    <w:rsid w:val="00DA44AA"/>
    <w:rsid w:val="00E60EE8"/>
    <w:rsid w:val="00E66A54"/>
    <w:rsid w:val="00F7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075"/>
  </w:style>
  <w:style w:type="paragraph" w:styleId="Footer">
    <w:name w:val="footer"/>
    <w:basedOn w:val="Normal"/>
    <w:link w:val="FooterChar"/>
    <w:uiPriority w:val="99"/>
    <w:unhideWhenUsed/>
    <w:rsid w:val="002F3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075"/>
  </w:style>
  <w:style w:type="character" w:customStyle="1" w:styleId="FontStyle11">
    <w:name w:val="Font Style11"/>
    <w:rsid w:val="009A266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Normal"/>
    <w:rsid w:val="009A2663"/>
    <w:pPr>
      <w:widowControl w:val="0"/>
      <w:suppressAutoHyphens/>
      <w:spacing w:after="0" w:line="391" w:lineRule="exact"/>
    </w:pPr>
    <w:rPr>
      <w:rFonts w:ascii="Times New Roman" w:eastAsia="font501" w:hAnsi="Times New Roman" w:cs="Times New Roman"/>
      <w:sz w:val="24"/>
      <w:szCs w:val="24"/>
      <w:lang w:val="en-US" w:eastAsia="ro-RO"/>
    </w:rPr>
  </w:style>
  <w:style w:type="character" w:customStyle="1" w:styleId="FontStyle12">
    <w:name w:val="Font Style12"/>
    <w:rsid w:val="009A2663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075"/>
  </w:style>
  <w:style w:type="paragraph" w:styleId="Footer">
    <w:name w:val="footer"/>
    <w:basedOn w:val="Normal"/>
    <w:link w:val="FooterChar"/>
    <w:uiPriority w:val="99"/>
    <w:unhideWhenUsed/>
    <w:rsid w:val="002F3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075"/>
  </w:style>
  <w:style w:type="character" w:customStyle="1" w:styleId="FontStyle11">
    <w:name w:val="Font Style11"/>
    <w:rsid w:val="009A266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Normal"/>
    <w:rsid w:val="009A2663"/>
    <w:pPr>
      <w:widowControl w:val="0"/>
      <w:suppressAutoHyphens/>
      <w:spacing w:after="0" w:line="391" w:lineRule="exact"/>
    </w:pPr>
    <w:rPr>
      <w:rFonts w:ascii="Times New Roman" w:eastAsia="font501" w:hAnsi="Times New Roman" w:cs="Times New Roman"/>
      <w:sz w:val="24"/>
      <w:szCs w:val="24"/>
      <w:lang w:val="en-US" w:eastAsia="ro-RO"/>
    </w:rPr>
  </w:style>
  <w:style w:type="character" w:customStyle="1" w:styleId="FontStyle12">
    <w:name w:val="Font Style12"/>
    <w:rsid w:val="009A2663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3E0F5-ADD5-4F97-A25F-6D55A123F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1393</Words>
  <Characters>8086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Plăvan</dc:creator>
  <cp:keywords/>
  <dc:description/>
  <cp:lastModifiedBy>Gabriel Plăvan</cp:lastModifiedBy>
  <cp:revision>21</cp:revision>
  <dcterms:created xsi:type="dcterms:W3CDTF">2024-01-27T09:02:00Z</dcterms:created>
  <dcterms:modified xsi:type="dcterms:W3CDTF">2024-01-27T09:55:00Z</dcterms:modified>
</cp:coreProperties>
</file>